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BC685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BC685B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685B" w:rsidRDefault="00AB162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BC685B" w:rsidRDefault="00AB162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BC685B" w:rsidRDefault="00BC685B">
            <w:pPr>
              <w:spacing w:line="1" w:lineRule="auto"/>
            </w:pPr>
          </w:p>
        </w:tc>
      </w:tr>
      <w:tr w:rsidR="00BC685B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spacing w:line="1" w:lineRule="auto"/>
            </w:pPr>
          </w:p>
        </w:tc>
      </w:tr>
    </w:tbl>
    <w:p w:rsidR="00BC685B" w:rsidRDefault="00BC685B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BC685B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spacing w:before="160" w:after="160"/>
              <w:ind w:firstLine="360"/>
              <w:jc w:val="both"/>
            </w:pPr>
          </w:p>
          <w:p w:rsidR="00BC685B" w:rsidRDefault="00BC685B">
            <w:pPr>
              <w:spacing w:before="160" w:after="160"/>
              <w:ind w:firstLine="360"/>
              <w:jc w:val="both"/>
            </w:pPr>
          </w:p>
        </w:tc>
      </w:tr>
    </w:tbl>
    <w:p w:rsidR="00BC685B" w:rsidRDefault="00BC685B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BC685B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spacing w:before="160" w:after="160"/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городского округа Похвистнево Самарской области на 2026 год</w:t>
            </w:r>
          </w:p>
        </w:tc>
      </w:tr>
    </w:tbl>
    <w:p w:rsidR="00BC685B" w:rsidRDefault="00BC685B">
      <w:pPr>
        <w:rPr>
          <w:vanish/>
        </w:rPr>
      </w:pPr>
      <w:bookmarkStart w:id="1" w:name="__bookmark_1"/>
      <w:bookmarkEnd w:id="1"/>
    </w:p>
    <w:tbl>
      <w:tblPr>
        <w:tblOverlap w:val="never"/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BC685B">
        <w:trPr>
          <w:trHeight w:val="1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</w:t>
            </w:r>
            <w:r>
              <w:rPr>
                <w:color w:val="000000"/>
                <w:sz w:val="24"/>
                <w:szCs w:val="24"/>
              </w:rPr>
              <w:t>й статьи (муниципальным программам и непрограммным направлениям деятельности), группы и подгруппы видов расходов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BC685B" w:rsidRDefault="00BC685B">
            <w:pPr>
              <w:spacing w:line="1" w:lineRule="auto"/>
            </w:pPr>
          </w:p>
        </w:tc>
      </w:tr>
      <w:tr w:rsidR="00BC685B">
        <w:trPr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BC685B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BC685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BC685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BC685B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BC685B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BC685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BC685B" w:rsidRDefault="00BC685B">
            <w:pPr>
              <w:spacing w:line="1" w:lineRule="auto"/>
            </w:pPr>
          </w:p>
        </w:tc>
      </w:tr>
      <w:tr w:rsidR="00BC685B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BC685B" w:rsidRDefault="00BC685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85B" w:rsidRDefault="00AB162D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BC685B" w:rsidRDefault="00BC685B">
            <w:pPr>
              <w:spacing w:line="1" w:lineRule="auto"/>
            </w:pP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938 737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355 426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156 782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88 217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67 793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"Защита населения и территории городского </w:t>
            </w:r>
            <w:r>
              <w:rPr>
                <w:color w:val="000000"/>
              </w:rPr>
              <w:lastRenderedPageBreak/>
              <w:t>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</w:t>
            </w:r>
            <w:r>
              <w:rPr>
                <w:color w:val="000000"/>
              </w:rPr>
              <w:t>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67 372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48 632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5 640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"Поддержка общественного пассажирского транспорта и обновление техники для благоустройства городского округа Похвистнево </w:t>
            </w:r>
            <w:r>
              <w:rPr>
                <w:color w:val="000000"/>
              </w:rPr>
              <w:lastRenderedPageBreak/>
              <w:t>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41 517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</w:t>
            </w:r>
            <w:r>
              <w:rPr>
                <w:color w:val="000000"/>
              </w:rPr>
              <w:t>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1 032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"Развитие малого и среднего предпринимательства </w:t>
            </w:r>
            <w:r>
              <w:rPr>
                <w:color w:val="000000"/>
              </w:rPr>
              <w:lastRenderedPageBreak/>
              <w:t>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264 327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143 792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126 331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122 064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Переселение граждан из аварийного жилищного фонда, признанного таковым в период с 1 января 2017 года до 1 января 2022 года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18 987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систем коммунальной инфраструктуры на территории городского округа Похвистнево на 2026-2029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18 987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18 987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18 987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95 992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2 742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92 615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92 615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"Формирование комфортной городской среды на территории городского округа Похвистнево Самарской области на 2018-2030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2019-2028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хозяйства,благоустройства и транспорта городского округа Похвистнево </w:t>
            </w:r>
            <w:r>
              <w:rPr>
                <w:color w:val="000000"/>
              </w:rPr>
              <w:lastRenderedPageBreak/>
              <w:t>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</w:t>
            </w:r>
            <w:r>
              <w:rPr>
                <w:color w:val="000000"/>
              </w:rPr>
              <w:t>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</w:t>
            </w:r>
            <w:r>
              <w:rPr>
                <w:color w:val="000000"/>
              </w:rPr>
              <w:t>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217 599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87 490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терроризма и экстремизма на территории г.о.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39 865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2019-2028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12 657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131 033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43 207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</w:t>
            </w:r>
            <w:r>
              <w:rPr>
                <w:color w:val="000000"/>
              </w:rPr>
              <w:t>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"Поддержка общественных инициатив граждан и </w:t>
            </w:r>
            <w:r>
              <w:rPr>
                <w:color w:val="000000"/>
              </w:rPr>
              <w:lastRenderedPageBreak/>
              <w:t>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83 185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74 008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3 107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63 427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</w:t>
            </w:r>
            <w:r>
              <w:rPr>
                <w:color w:val="000000"/>
              </w:rPr>
              <w:t>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55 387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14 525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</w:t>
            </w:r>
            <w:r>
              <w:rPr>
                <w:color w:val="000000"/>
              </w:rPr>
              <w:t>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911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Дума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912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C685B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BC6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943 491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85B" w:rsidRDefault="00AB1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355 426</w:t>
            </w:r>
          </w:p>
        </w:tc>
      </w:tr>
    </w:tbl>
    <w:p w:rsidR="00AB162D" w:rsidRDefault="00AB162D"/>
    <w:sectPr w:rsidR="00AB162D" w:rsidSect="00BC685B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62D" w:rsidRDefault="00AB162D" w:rsidP="00BC685B">
      <w:r>
        <w:separator/>
      </w:r>
    </w:p>
  </w:endnote>
  <w:endnote w:type="continuationSeparator" w:id="0">
    <w:p w:rsidR="00AB162D" w:rsidRDefault="00AB162D" w:rsidP="00BC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BC685B">
      <w:tc>
        <w:tcPr>
          <w:tcW w:w="15636" w:type="dxa"/>
        </w:tcPr>
        <w:p w:rsidR="00BC685B" w:rsidRDefault="00BC685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62D" w:rsidRDefault="00AB162D" w:rsidP="00BC685B">
      <w:r>
        <w:separator/>
      </w:r>
    </w:p>
  </w:footnote>
  <w:footnote w:type="continuationSeparator" w:id="0">
    <w:p w:rsidR="00AB162D" w:rsidRDefault="00AB162D" w:rsidP="00BC6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BC685B">
      <w:tc>
        <w:tcPr>
          <w:tcW w:w="15636" w:type="dxa"/>
        </w:tcPr>
        <w:p w:rsidR="00BC685B" w:rsidRDefault="00BC685B">
          <w:pPr>
            <w:jc w:val="center"/>
            <w:rPr>
              <w:color w:val="000000"/>
            </w:rPr>
          </w:pPr>
          <w:r>
            <w:fldChar w:fldCharType="begin"/>
          </w:r>
          <w:r w:rsidR="00AB162D">
            <w:rPr>
              <w:color w:val="000000"/>
            </w:rPr>
            <w:instrText>PAGE</w:instrText>
          </w:r>
          <w:r w:rsidR="00E7063F">
            <w:fldChar w:fldCharType="separate"/>
          </w:r>
          <w:r w:rsidR="00E7063F">
            <w:rPr>
              <w:noProof/>
              <w:color w:val="000000"/>
            </w:rPr>
            <w:t>2</w:t>
          </w:r>
          <w:r>
            <w:fldChar w:fldCharType="end"/>
          </w:r>
        </w:p>
        <w:p w:rsidR="00BC685B" w:rsidRDefault="00BC685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5B"/>
    <w:rsid w:val="00AB162D"/>
    <w:rsid w:val="00BC685B"/>
    <w:rsid w:val="00E7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86841-53E4-4B82-AA1D-A8DBEFF4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C68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5818</Words>
  <Characters>33166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2</cp:revision>
  <dcterms:created xsi:type="dcterms:W3CDTF">2025-10-24T07:01:00Z</dcterms:created>
  <dcterms:modified xsi:type="dcterms:W3CDTF">2025-10-24T07:01:00Z</dcterms:modified>
</cp:coreProperties>
</file>